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96" w:rsidRDefault="001A6FB4" w:rsidP="00F8223D">
      <w:pPr>
        <w:spacing w:line="480" w:lineRule="auto"/>
        <w:jc w:val="center"/>
        <w:rPr>
          <w:rFonts w:ascii="仿宋_GB2312" w:eastAsia="仿宋_GB2312" w:hAnsi="华文中宋"/>
          <w:b/>
          <w:color w:val="000000"/>
          <w:sz w:val="44"/>
          <w:szCs w:val="44"/>
        </w:rPr>
      </w:pPr>
      <w:r w:rsidRPr="001A6FB4">
        <w:rPr>
          <w:rFonts w:ascii="仿宋_GB2312" w:eastAsia="仿宋_GB2312" w:hAnsi="华文中宋" w:hint="eastAsia"/>
          <w:b/>
          <w:color w:val="000000"/>
          <w:sz w:val="44"/>
          <w:szCs w:val="44"/>
        </w:rPr>
        <w:t>长江</w:t>
      </w:r>
      <w:r w:rsidR="00604996">
        <w:rPr>
          <w:rFonts w:ascii="仿宋_GB2312" w:eastAsia="仿宋_GB2312" w:hAnsi="华文中宋" w:hint="eastAsia"/>
          <w:b/>
          <w:color w:val="000000"/>
          <w:sz w:val="44"/>
          <w:szCs w:val="44"/>
        </w:rPr>
        <w:t>金色晚</w:t>
      </w:r>
      <w:proofErr w:type="gramStart"/>
      <w:r w:rsidR="00604996">
        <w:rPr>
          <w:rFonts w:ascii="仿宋_GB2312" w:eastAsia="仿宋_GB2312" w:hAnsi="华文中宋" w:hint="eastAsia"/>
          <w:b/>
          <w:color w:val="000000"/>
          <w:sz w:val="44"/>
          <w:szCs w:val="44"/>
        </w:rPr>
        <w:t>晴固定</w:t>
      </w:r>
      <w:proofErr w:type="gramEnd"/>
      <w:r w:rsidR="00604996">
        <w:rPr>
          <w:rFonts w:ascii="仿宋_GB2312" w:eastAsia="仿宋_GB2312" w:hAnsi="华文中宋" w:hint="eastAsia"/>
          <w:b/>
          <w:color w:val="000000"/>
          <w:sz w:val="44"/>
          <w:szCs w:val="44"/>
        </w:rPr>
        <w:t>收益型养老金产品</w:t>
      </w:r>
    </w:p>
    <w:p w:rsidR="00820DD8" w:rsidRPr="0042066B" w:rsidRDefault="00820DD8" w:rsidP="00F8223D">
      <w:pPr>
        <w:spacing w:line="480" w:lineRule="auto"/>
        <w:jc w:val="center"/>
        <w:rPr>
          <w:rFonts w:ascii="仿宋_GB2312" w:eastAsia="仿宋_GB2312" w:hAnsi="华文中宋"/>
          <w:b/>
          <w:color w:val="000000"/>
          <w:sz w:val="44"/>
          <w:szCs w:val="44"/>
        </w:rPr>
      </w:pPr>
      <w:r w:rsidRPr="0042066B">
        <w:rPr>
          <w:rFonts w:ascii="仿宋_GB2312" w:eastAsia="仿宋_GB2312" w:hAnsi="华文中宋" w:hint="eastAsia"/>
          <w:b/>
          <w:color w:val="000000"/>
          <w:sz w:val="44"/>
          <w:szCs w:val="44"/>
        </w:rPr>
        <w:t>投资经理变更公告</w:t>
      </w:r>
    </w:p>
    <w:p w:rsidR="00F8223D" w:rsidRPr="0042066B" w:rsidRDefault="00F8223D" w:rsidP="00820DD8">
      <w:pPr>
        <w:spacing w:line="480" w:lineRule="auto"/>
        <w:jc w:val="center"/>
        <w:rPr>
          <w:rFonts w:ascii="仿宋_GB2312" w:eastAsia="仿宋_GB2312"/>
          <w:b/>
          <w:color w:val="333333"/>
          <w:sz w:val="28"/>
          <w:szCs w:val="28"/>
        </w:rPr>
      </w:pPr>
    </w:p>
    <w:p w:rsidR="007A714E" w:rsidRPr="0042066B" w:rsidRDefault="00F8223D" w:rsidP="007C648D">
      <w:pPr>
        <w:wordWrap w:val="0"/>
        <w:rPr>
          <w:rFonts w:ascii="仿宋_GB2312" w:eastAsia="仿宋_GB2312" w:hAnsi="华文中宋"/>
          <w:b/>
          <w:color w:val="000000"/>
          <w:sz w:val="32"/>
          <w:szCs w:val="32"/>
        </w:rPr>
      </w:pPr>
      <w:r w:rsidRPr="0042066B">
        <w:rPr>
          <w:rFonts w:ascii="仿宋_GB2312" w:eastAsia="仿宋_GB2312" w:hAnsi="华文中宋" w:hint="eastAsia"/>
          <w:b/>
          <w:color w:val="000000"/>
          <w:sz w:val="32"/>
          <w:szCs w:val="32"/>
        </w:rPr>
        <w:t>１．公告基本信息</w:t>
      </w:r>
    </w:p>
    <w:tbl>
      <w:tblPr>
        <w:tblW w:w="5449" w:type="pct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6662"/>
      </w:tblGrid>
      <w:tr w:rsidR="007A714E" w:rsidRPr="0042066B" w:rsidTr="00E058A7">
        <w:trPr>
          <w:trHeight w:val="752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产品名称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E25F4A" w:rsidP="00EE3CF8">
            <w:pPr>
              <w:spacing w:line="480" w:lineRule="auto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E25F4A">
              <w:rPr>
                <w:rFonts w:ascii="仿宋_GB2312" w:eastAsia="仿宋_GB2312" w:hAnsi="华文中宋" w:hint="eastAsia"/>
                <w:sz w:val="24"/>
                <w:szCs w:val="24"/>
              </w:rPr>
              <w:t>长江金色晚</w:t>
            </w:r>
            <w:proofErr w:type="gramStart"/>
            <w:r w:rsidRPr="00E25F4A">
              <w:rPr>
                <w:rFonts w:ascii="仿宋_GB2312" w:eastAsia="仿宋_GB2312" w:hAnsi="华文中宋" w:hint="eastAsia"/>
                <w:sz w:val="24"/>
                <w:szCs w:val="24"/>
              </w:rPr>
              <w:t>晴固定</w:t>
            </w:r>
            <w:proofErr w:type="gramEnd"/>
            <w:r w:rsidRPr="00E25F4A">
              <w:rPr>
                <w:rFonts w:ascii="仿宋_GB2312" w:eastAsia="仿宋_GB2312" w:hAnsi="华文中宋" w:hint="eastAsia"/>
                <w:sz w:val="24"/>
                <w:szCs w:val="24"/>
              </w:rPr>
              <w:t>收益型养老金产品</w:t>
            </w:r>
          </w:p>
        </w:tc>
      </w:tr>
      <w:tr w:rsidR="00FE3766" w:rsidRPr="0042066B" w:rsidTr="00E058A7">
        <w:trPr>
          <w:trHeight w:val="745"/>
          <w:tblCellSpacing w:w="0" w:type="dxa"/>
        </w:trPr>
        <w:tc>
          <w:tcPr>
            <w:tcW w:w="1329" w:type="pct"/>
            <w:vAlign w:val="center"/>
            <w:hideMark/>
          </w:tcPr>
          <w:p w:rsidR="00FE3766" w:rsidRPr="0042066B" w:rsidRDefault="00FE3766" w:rsidP="00396345">
            <w:pPr>
              <w:widowControl/>
              <w:spacing w:before="100" w:beforeAutospacing="1" w:after="100" w:afterAutospacing="1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产品</w:t>
            </w:r>
            <w:r w:rsidR="00F8223D" w:rsidRPr="0042066B">
              <w:rPr>
                <w:rFonts w:ascii="仿宋_GB2312" w:eastAsia="仿宋_GB2312" w:hAnsi="华文中宋" w:hint="eastAsia"/>
                <w:sz w:val="24"/>
                <w:szCs w:val="24"/>
              </w:rPr>
              <w:t>登记号</w:t>
            </w:r>
          </w:p>
        </w:tc>
        <w:tc>
          <w:tcPr>
            <w:tcW w:w="3671" w:type="pct"/>
            <w:vAlign w:val="center"/>
            <w:hideMark/>
          </w:tcPr>
          <w:p w:rsidR="00FE3766" w:rsidRPr="0042066B" w:rsidRDefault="00F8223D" w:rsidP="00396345">
            <w:pPr>
              <w:pStyle w:val="Default"/>
              <w:jc w:val="both"/>
              <w:rPr>
                <w:rFonts w:ascii="仿宋_GB2312" w:eastAsia="仿宋_GB2312" w:hAnsi="华文中宋" w:cs="Times New Roman"/>
                <w:color w:val="auto"/>
                <w:kern w:val="2"/>
              </w:rPr>
            </w:pPr>
            <w:r w:rsidRPr="0042066B">
              <w:rPr>
                <w:rFonts w:ascii="仿宋_GB2312" w:eastAsia="仿宋_GB2312" w:hAnsi="华文中宋" w:cs="Times New Roman" w:hint="eastAsia"/>
                <w:color w:val="auto"/>
                <w:kern w:val="2"/>
              </w:rPr>
              <w:t>登记号</w:t>
            </w:r>
            <w:r w:rsidR="00880166" w:rsidRPr="0042066B">
              <w:rPr>
                <w:rFonts w:ascii="仿宋_GB2312" w:eastAsia="仿宋_GB2312" w:hAnsi="华文中宋" w:cs="Times New Roman" w:hint="eastAsia"/>
                <w:color w:val="auto"/>
                <w:kern w:val="2"/>
              </w:rPr>
              <w:t>:</w:t>
            </w:r>
            <w:r w:rsidR="002D47C6">
              <w:t xml:space="preserve"> </w:t>
            </w:r>
            <w:r w:rsidR="00E25F4A" w:rsidRPr="00E25F4A">
              <w:rPr>
                <w:rFonts w:ascii="仿宋_GB2312" w:eastAsia="仿宋_GB2312" w:hAnsi="华文中宋" w:cs="Times New Roman"/>
                <w:color w:val="auto"/>
                <w:kern w:val="2"/>
              </w:rPr>
              <w:t>99PF20140093</w:t>
            </w:r>
          </w:p>
        </w:tc>
      </w:tr>
      <w:tr w:rsidR="007A714E" w:rsidRPr="0042066B" w:rsidTr="00E058A7">
        <w:trPr>
          <w:trHeight w:val="840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产品管理人名称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长江</w:t>
            </w:r>
            <w:r w:rsidR="00062884"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养老</w:t>
            </w: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保险股份有限公司</w:t>
            </w:r>
          </w:p>
        </w:tc>
      </w:tr>
      <w:tr w:rsidR="007A714E" w:rsidRPr="0042066B" w:rsidTr="00E058A7">
        <w:trPr>
          <w:trHeight w:val="1113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公告依据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《关于企业年金养老金产品有关问题的通知》（</w:t>
            </w:r>
            <w:proofErr w:type="gramStart"/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人社部</w:t>
            </w:r>
            <w:proofErr w:type="gramEnd"/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发[2013]24号）</w:t>
            </w:r>
          </w:p>
        </w:tc>
      </w:tr>
      <w:tr w:rsidR="007A714E" w:rsidRPr="0042066B" w:rsidTr="00E058A7">
        <w:trPr>
          <w:trHeight w:val="770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变更类型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113F06" w:rsidP="00113F06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新增助理</w:t>
            </w:r>
            <w:r w:rsidR="004D54B6" w:rsidRPr="0042066B">
              <w:rPr>
                <w:rFonts w:ascii="仿宋_GB2312" w:eastAsia="仿宋_GB2312" w:hAnsi="华文中宋" w:hint="eastAsia"/>
                <w:sz w:val="24"/>
                <w:szCs w:val="24"/>
              </w:rPr>
              <w:t>投资</w:t>
            </w:r>
            <w:r w:rsidR="007A714E" w:rsidRPr="0042066B">
              <w:rPr>
                <w:rFonts w:ascii="仿宋_GB2312" w:eastAsia="仿宋_GB2312" w:hAnsi="华文中宋" w:hint="eastAsia"/>
                <w:sz w:val="24"/>
                <w:szCs w:val="24"/>
              </w:rPr>
              <w:t>经理</w:t>
            </w:r>
          </w:p>
        </w:tc>
      </w:tr>
      <w:tr w:rsidR="007A714E" w:rsidRPr="0042066B" w:rsidTr="00E058A7">
        <w:trPr>
          <w:trHeight w:val="808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AF3CD3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变更</w:t>
            </w:r>
            <w:r w:rsidR="009422AA">
              <w:rPr>
                <w:rFonts w:ascii="仿宋_GB2312" w:eastAsia="仿宋_GB2312" w:hAnsi="华文中宋" w:hint="eastAsia"/>
                <w:sz w:val="24"/>
                <w:szCs w:val="24"/>
              </w:rPr>
              <w:t>后投资经理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AF3CD3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何了乙、</w:t>
            </w:r>
            <w:r w:rsidR="00113F06">
              <w:rPr>
                <w:rFonts w:ascii="仿宋_GB2312" w:eastAsia="仿宋_GB2312" w:hAnsi="华文中宋" w:hint="eastAsia"/>
                <w:sz w:val="24"/>
                <w:szCs w:val="24"/>
              </w:rPr>
              <w:t>李琴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（新增）</w:t>
            </w:r>
          </w:p>
        </w:tc>
      </w:tr>
    </w:tbl>
    <w:p w:rsidR="002478AE" w:rsidRPr="0042066B" w:rsidRDefault="002478AE" w:rsidP="00F8223D">
      <w:pPr>
        <w:spacing w:line="480" w:lineRule="auto"/>
        <w:rPr>
          <w:rFonts w:ascii="仿宋_GB2312" w:eastAsia="仿宋_GB2312"/>
          <w:b/>
          <w:color w:val="000000"/>
          <w:sz w:val="28"/>
          <w:szCs w:val="28"/>
        </w:rPr>
      </w:pPr>
    </w:p>
    <w:p w:rsidR="00F8223D" w:rsidRDefault="00F8223D" w:rsidP="007C648D">
      <w:pPr>
        <w:wordWrap w:val="0"/>
        <w:rPr>
          <w:rFonts w:ascii="仿宋_GB2312" w:eastAsia="仿宋_GB2312" w:hAnsi="华文中宋" w:hint="eastAsia"/>
          <w:b/>
          <w:color w:val="000000"/>
          <w:sz w:val="32"/>
          <w:szCs w:val="32"/>
        </w:rPr>
      </w:pPr>
      <w:r w:rsidRPr="0042066B">
        <w:rPr>
          <w:rFonts w:ascii="仿宋_GB2312" w:eastAsia="仿宋_GB2312" w:hAnsi="华文中宋" w:hint="eastAsia"/>
          <w:b/>
          <w:color w:val="000000"/>
          <w:sz w:val="32"/>
          <w:szCs w:val="32"/>
        </w:rPr>
        <w:t>2．</w:t>
      </w:r>
      <w:r w:rsidR="00113F06">
        <w:rPr>
          <w:rFonts w:ascii="仿宋_GB2312" w:eastAsia="仿宋_GB2312" w:hAnsi="华文中宋" w:hint="eastAsia"/>
          <w:b/>
          <w:color w:val="000000"/>
          <w:sz w:val="32"/>
          <w:szCs w:val="32"/>
        </w:rPr>
        <w:t>新增</w:t>
      </w:r>
      <w:r w:rsidR="00AF3CD3">
        <w:rPr>
          <w:rFonts w:ascii="仿宋_GB2312" w:eastAsia="仿宋_GB2312" w:hAnsi="华文中宋" w:hint="eastAsia"/>
          <w:b/>
          <w:color w:val="000000"/>
          <w:sz w:val="32"/>
          <w:szCs w:val="32"/>
        </w:rPr>
        <w:t>后</w:t>
      </w:r>
      <w:r w:rsidR="004D54B6" w:rsidRPr="0042066B">
        <w:rPr>
          <w:rFonts w:ascii="仿宋_GB2312" w:eastAsia="仿宋_GB2312" w:hAnsi="华文中宋" w:hint="eastAsia"/>
          <w:b/>
          <w:color w:val="000000"/>
          <w:sz w:val="32"/>
          <w:szCs w:val="32"/>
        </w:rPr>
        <w:t>投资</w:t>
      </w:r>
      <w:r w:rsidRPr="0042066B">
        <w:rPr>
          <w:rFonts w:ascii="仿宋_GB2312" w:eastAsia="仿宋_GB2312" w:hAnsi="华文中宋" w:hint="eastAsia"/>
          <w:b/>
          <w:color w:val="000000"/>
          <w:sz w:val="32"/>
          <w:szCs w:val="32"/>
        </w:rPr>
        <w:t>经理信息</w:t>
      </w:r>
    </w:p>
    <w:tbl>
      <w:tblPr>
        <w:tblW w:w="9073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3313"/>
        <w:gridCol w:w="2414"/>
        <w:gridCol w:w="1272"/>
      </w:tblGrid>
      <w:tr w:rsidR="00AF3CD3" w:rsidRPr="00396345" w:rsidTr="00015057">
        <w:trPr>
          <w:trHeight w:val="285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CD3" w:rsidRPr="00396345" w:rsidRDefault="00AF3CD3" w:rsidP="0001505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396345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CD3" w:rsidRPr="00396345" w:rsidRDefault="00AF3CD3" w:rsidP="00015057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何了乙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CD3" w:rsidRPr="00396345" w:rsidRDefault="00AF3CD3" w:rsidP="0001505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396345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CD3" w:rsidRPr="00396345" w:rsidRDefault="00AF3CD3" w:rsidP="00015057">
            <w:pPr>
              <w:spacing w:line="36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39</w:t>
            </w:r>
            <w:r w:rsidRPr="00396345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岁</w:t>
            </w:r>
          </w:p>
        </w:tc>
      </w:tr>
      <w:tr w:rsidR="00AF3CD3" w:rsidRPr="00396345" w:rsidTr="00015057">
        <w:trPr>
          <w:trHeight w:val="570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CD3" w:rsidRPr="00396345" w:rsidRDefault="00AF3CD3" w:rsidP="00015057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345">
              <w:rPr>
                <w:rFonts w:ascii="仿宋_GB2312" w:eastAsia="仿宋_GB2312" w:hAnsi="宋体" w:hint="eastAsia"/>
                <w:sz w:val="24"/>
                <w:szCs w:val="24"/>
              </w:rPr>
              <w:t>职位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CD3" w:rsidRDefault="00AF3CD3" w:rsidP="00015057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投资管理部（二部</w:t>
            </w:r>
            <w:r w:rsidRPr="00396345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  <w:p w:rsidR="00AF3CD3" w:rsidRPr="00396345" w:rsidRDefault="00AF3CD3" w:rsidP="0001505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固收</w:t>
            </w:r>
            <w:r w:rsidRPr="00396345">
              <w:rPr>
                <w:rFonts w:ascii="仿宋_GB2312" w:eastAsia="仿宋_GB2312" w:hAnsi="宋体" w:hint="eastAsia"/>
                <w:sz w:val="24"/>
                <w:szCs w:val="24"/>
              </w:rPr>
              <w:t>投资</w:t>
            </w:r>
            <w:proofErr w:type="gramEnd"/>
            <w:r w:rsidRPr="00396345">
              <w:rPr>
                <w:rFonts w:ascii="仿宋_GB2312" w:eastAsia="仿宋_GB2312" w:hAnsi="宋体" w:hint="eastAsia"/>
                <w:sz w:val="24"/>
                <w:szCs w:val="24"/>
              </w:rPr>
              <w:t>经理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CD3" w:rsidRPr="00396345" w:rsidRDefault="00AF3CD3" w:rsidP="0001505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396345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从业年限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CD3" w:rsidRPr="00396345" w:rsidRDefault="00AF3CD3" w:rsidP="00015057">
            <w:pPr>
              <w:spacing w:line="36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 w:rsidRPr="00396345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年</w:t>
            </w:r>
          </w:p>
        </w:tc>
      </w:tr>
      <w:tr w:rsidR="00AF3CD3" w:rsidRPr="00396345" w:rsidTr="00015057">
        <w:trPr>
          <w:trHeight w:val="570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CD3" w:rsidRPr="00396345" w:rsidRDefault="00AF3CD3" w:rsidP="0001505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345">
              <w:rPr>
                <w:rFonts w:ascii="仿宋_GB2312" w:eastAsia="仿宋_GB2312" w:hAnsi="宋体" w:hint="eastAsia"/>
                <w:sz w:val="24"/>
                <w:szCs w:val="24"/>
              </w:rPr>
              <w:t>专业及学历</w:t>
            </w:r>
          </w:p>
        </w:tc>
        <w:tc>
          <w:tcPr>
            <w:tcW w:w="6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CD3" w:rsidRPr="00396345" w:rsidRDefault="00AF3CD3" w:rsidP="0001505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工商管理硕士</w:t>
            </w:r>
          </w:p>
        </w:tc>
      </w:tr>
      <w:tr w:rsidR="00AF3CD3" w:rsidRPr="00396345" w:rsidTr="00015057">
        <w:trPr>
          <w:trHeight w:val="535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CD3" w:rsidRPr="00396345" w:rsidRDefault="00AF3CD3" w:rsidP="0001505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345">
              <w:rPr>
                <w:rFonts w:ascii="仿宋_GB2312" w:eastAsia="仿宋_GB2312" w:hAnsi="宋体" w:hint="eastAsia"/>
                <w:sz w:val="24"/>
                <w:szCs w:val="24"/>
              </w:rPr>
              <w:t>投资风格及理念</w:t>
            </w:r>
          </w:p>
        </w:tc>
        <w:tc>
          <w:tcPr>
            <w:tcW w:w="6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CD3" w:rsidRPr="00396345" w:rsidRDefault="00AF3CD3" w:rsidP="0001505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追求安全稳健的长期收益，时刻把握宏观经济面的动态变化，适时调整对应的投资策略，坚持稳健如一的投资风格。</w:t>
            </w:r>
          </w:p>
        </w:tc>
      </w:tr>
      <w:tr w:rsidR="00AF3CD3" w:rsidRPr="00396345" w:rsidTr="00015057">
        <w:trPr>
          <w:trHeight w:val="406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CD3" w:rsidRPr="00396345" w:rsidRDefault="00AF3CD3" w:rsidP="0001505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345">
              <w:rPr>
                <w:rFonts w:ascii="仿宋_GB2312" w:eastAsia="仿宋_GB2312" w:hAnsi="宋体" w:hint="eastAsia"/>
                <w:sz w:val="24"/>
                <w:szCs w:val="24"/>
              </w:rPr>
              <w:t>工作经历</w:t>
            </w:r>
          </w:p>
        </w:tc>
        <w:tc>
          <w:tcPr>
            <w:tcW w:w="6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3CD3" w:rsidRDefault="00AF3CD3" w:rsidP="00015057">
            <w:pPr>
              <w:spacing w:line="400" w:lineRule="exact"/>
              <w:ind w:leftChars="85" w:left="17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2015年1月起，任</w:t>
            </w:r>
            <w:r w:rsidRPr="00396345">
              <w:rPr>
                <w:rFonts w:ascii="仿宋_GB2312" w:eastAsia="仿宋_GB2312" w:hint="eastAsia"/>
                <w:sz w:val="24"/>
                <w:szCs w:val="24"/>
              </w:rPr>
              <w:t>长江养老保险股份有限公司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投资管理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部固定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收益投资经理；</w:t>
            </w:r>
          </w:p>
          <w:p w:rsidR="00AF3CD3" w:rsidRDefault="00AF3CD3" w:rsidP="00015057">
            <w:pPr>
              <w:spacing w:line="400" w:lineRule="exact"/>
              <w:ind w:leftChars="85" w:left="17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2014年2月-2015年1月，任光大保德信基金管理有限公司总经理助理；</w:t>
            </w:r>
          </w:p>
          <w:p w:rsidR="00AF3CD3" w:rsidRDefault="00AF3CD3" w:rsidP="00015057">
            <w:pPr>
              <w:spacing w:line="400" w:lineRule="exact"/>
              <w:ind w:leftChars="85" w:left="17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2008年-2014年1月，任</w:t>
            </w:r>
            <w:r w:rsidRPr="00396345">
              <w:rPr>
                <w:rFonts w:ascii="仿宋_GB2312" w:eastAsia="仿宋_GB2312" w:hint="eastAsia"/>
                <w:sz w:val="24"/>
                <w:szCs w:val="24"/>
              </w:rPr>
              <w:t>长江养老保险股份有限公司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投资管理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部</w:t>
            </w: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固定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收益投资经理，投资管理部副总经理；</w:t>
            </w:r>
          </w:p>
          <w:p w:rsidR="00AF3CD3" w:rsidRDefault="00AF3CD3" w:rsidP="00015057">
            <w:pPr>
              <w:spacing w:line="400" w:lineRule="exact"/>
              <w:ind w:leftChars="85" w:left="17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2006-2007年，任中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海基金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管理有限公司固定收益部投资经理助理，负责股票基金、固定收益资产及公司资本金投资；</w:t>
            </w:r>
          </w:p>
          <w:p w:rsidR="00AF3CD3" w:rsidRPr="002C5A42" w:rsidRDefault="00AF3CD3" w:rsidP="00015057">
            <w:pPr>
              <w:spacing w:line="400" w:lineRule="exact"/>
              <w:ind w:leftChars="85" w:left="178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2005-2006年，任天安保险股份有限公司投资管理中心固定收益投资经理，负责公司固定收益投资策略制定及投资计划执行。</w:t>
            </w:r>
          </w:p>
        </w:tc>
      </w:tr>
      <w:tr w:rsidR="00AF3CD3" w:rsidRPr="00396345" w:rsidTr="00015057">
        <w:trPr>
          <w:trHeight w:val="285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CD3" w:rsidRPr="00396345" w:rsidRDefault="00AF3CD3" w:rsidP="0001505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345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历史投资业绩</w:t>
            </w:r>
          </w:p>
        </w:tc>
        <w:tc>
          <w:tcPr>
            <w:tcW w:w="6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3CD3" w:rsidRDefault="00AF3CD3" w:rsidP="0001505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2013年上半年，所负责的固定收益类单一计划取得了2.92%的投资业绩，排名全行业第二（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人社部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2013年上半年统计排名）；</w:t>
            </w:r>
          </w:p>
          <w:p w:rsidR="00AF3CD3" w:rsidRDefault="00AF3CD3" w:rsidP="0001505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个人直接管理的单一计划组合、金色林荫集合计划等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自运作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之日起至2012年全部排名第一；</w:t>
            </w:r>
          </w:p>
          <w:p w:rsidR="00AF3CD3" w:rsidRPr="002C5A42" w:rsidRDefault="00AF3CD3" w:rsidP="00015057">
            <w:pPr>
              <w:spacing w:line="400" w:lineRule="exact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截至2012年末，直接管理资产规模超过100亿元，年均资产回报率5.4%；</w:t>
            </w:r>
          </w:p>
          <w:p w:rsidR="00AF3CD3" w:rsidRPr="00396345" w:rsidRDefault="00AF3CD3" w:rsidP="0001505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9634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</w:t>
            </w:r>
            <w:r w:rsidRPr="00396345">
              <w:rPr>
                <w:rFonts w:ascii="仿宋_GB2312" w:eastAsia="仿宋_GB2312" w:hint="eastAsia"/>
                <w:sz w:val="24"/>
                <w:szCs w:val="24"/>
              </w:rPr>
              <w:t>获奖：</w:t>
            </w:r>
            <w:r>
              <w:rPr>
                <w:rFonts w:ascii="仿宋_GB2312" w:eastAsia="仿宋_GB2312" w:hint="eastAsia"/>
                <w:sz w:val="24"/>
                <w:szCs w:val="24"/>
              </w:rPr>
              <w:t>个人两次获得公司杰出投资经理奖，一次优秀投资经理奖。</w:t>
            </w:r>
            <w:r w:rsidRPr="00396345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</w:p>
        </w:tc>
      </w:tr>
    </w:tbl>
    <w:p w:rsidR="00AF3CD3" w:rsidRPr="00AF3CD3" w:rsidRDefault="00AF3CD3" w:rsidP="007C648D">
      <w:pPr>
        <w:wordWrap w:val="0"/>
        <w:rPr>
          <w:rFonts w:ascii="仿宋_GB2312" w:eastAsia="仿宋_GB2312" w:hAnsi="华文中宋" w:hint="eastAsia"/>
          <w:b/>
          <w:color w:val="000000"/>
          <w:sz w:val="32"/>
          <w:szCs w:val="32"/>
        </w:rPr>
      </w:pPr>
    </w:p>
    <w:p w:rsidR="00AF3CD3" w:rsidRDefault="00AF3CD3" w:rsidP="007C648D">
      <w:pPr>
        <w:wordWrap w:val="0"/>
        <w:rPr>
          <w:rFonts w:ascii="仿宋_GB2312" w:eastAsia="仿宋_GB2312" w:hAnsi="华文中宋"/>
          <w:b/>
          <w:color w:val="000000"/>
          <w:sz w:val="32"/>
          <w:szCs w:val="32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011"/>
        <w:gridCol w:w="3158"/>
        <w:gridCol w:w="2446"/>
        <w:gridCol w:w="907"/>
      </w:tblGrid>
      <w:tr w:rsidR="00113F06" w:rsidRPr="00113F06" w:rsidTr="00AF3CD3">
        <w:trPr>
          <w:trHeight w:val="833"/>
        </w:trPr>
        <w:tc>
          <w:tcPr>
            <w:tcW w:w="1180" w:type="pct"/>
            <w:hideMark/>
          </w:tcPr>
          <w:p w:rsidR="00113F06" w:rsidRPr="00113F06" w:rsidRDefault="00113F06" w:rsidP="00113F06">
            <w:pPr>
              <w:spacing w:line="360" w:lineRule="auto"/>
              <w:rPr>
                <w:rFonts w:ascii="仿宋_GB2312" w:eastAsia="仿宋_GB2312" w:hAnsi="华文中宋"/>
                <w:color w:val="000000"/>
                <w:sz w:val="24"/>
                <w:szCs w:val="24"/>
              </w:rPr>
            </w:pPr>
            <w:bookmarkStart w:id="0" w:name="_GoBack"/>
            <w:r w:rsidRPr="00113F06">
              <w:rPr>
                <w:rFonts w:ascii="仿宋_GB2312" w:eastAsia="仿宋_GB2312" w:hAnsi="华文中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53" w:type="pct"/>
            <w:hideMark/>
          </w:tcPr>
          <w:p w:rsidR="00113F06" w:rsidRPr="00113F06" w:rsidRDefault="00113F06" w:rsidP="00113F06">
            <w:pPr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李琴</w:t>
            </w:r>
          </w:p>
        </w:tc>
        <w:tc>
          <w:tcPr>
            <w:tcW w:w="1435" w:type="pct"/>
            <w:hideMark/>
          </w:tcPr>
          <w:p w:rsidR="00113F06" w:rsidRPr="00113F06" w:rsidRDefault="00113F06" w:rsidP="00113F06">
            <w:pPr>
              <w:spacing w:line="360" w:lineRule="auto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年龄</w:t>
            </w:r>
          </w:p>
        </w:tc>
        <w:tc>
          <w:tcPr>
            <w:tcW w:w="532" w:type="pct"/>
            <w:hideMark/>
          </w:tcPr>
          <w:p w:rsidR="00113F06" w:rsidRPr="00113F06" w:rsidRDefault="00113F06" w:rsidP="00113F06">
            <w:pPr>
              <w:spacing w:line="360" w:lineRule="auto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33</w:t>
            </w:r>
          </w:p>
        </w:tc>
      </w:tr>
      <w:tr w:rsidR="00113F06" w:rsidRPr="00113F06" w:rsidTr="00AF3CD3">
        <w:trPr>
          <w:trHeight w:val="832"/>
        </w:trPr>
        <w:tc>
          <w:tcPr>
            <w:tcW w:w="1180" w:type="pct"/>
            <w:hideMark/>
          </w:tcPr>
          <w:p w:rsidR="00113F06" w:rsidRPr="00113F06" w:rsidRDefault="00113F06" w:rsidP="00113F06">
            <w:pPr>
              <w:spacing w:line="360" w:lineRule="auto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职位</w:t>
            </w:r>
          </w:p>
        </w:tc>
        <w:tc>
          <w:tcPr>
            <w:tcW w:w="1853" w:type="pct"/>
            <w:hideMark/>
          </w:tcPr>
          <w:p w:rsidR="00113F06" w:rsidRPr="00113F06" w:rsidRDefault="00113F06" w:rsidP="00113F06">
            <w:pPr>
              <w:spacing w:line="360" w:lineRule="auto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固定收益投资经理</w:t>
            </w:r>
          </w:p>
        </w:tc>
        <w:tc>
          <w:tcPr>
            <w:tcW w:w="1435" w:type="pct"/>
            <w:hideMark/>
          </w:tcPr>
          <w:p w:rsidR="00113F06" w:rsidRPr="00113F06" w:rsidRDefault="00113F06" w:rsidP="00113F06">
            <w:pPr>
              <w:spacing w:line="360" w:lineRule="auto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从业年限</w:t>
            </w:r>
          </w:p>
        </w:tc>
        <w:tc>
          <w:tcPr>
            <w:tcW w:w="532" w:type="pct"/>
            <w:hideMark/>
          </w:tcPr>
          <w:p w:rsidR="00113F06" w:rsidRPr="00113F06" w:rsidRDefault="00113F06" w:rsidP="00113F06">
            <w:pPr>
              <w:spacing w:line="360" w:lineRule="auto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8年</w:t>
            </w:r>
          </w:p>
        </w:tc>
      </w:tr>
      <w:tr w:rsidR="00113F06" w:rsidRPr="00113F06" w:rsidTr="00AF3CD3">
        <w:trPr>
          <w:trHeight w:val="955"/>
        </w:trPr>
        <w:tc>
          <w:tcPr>
            <w:tcW w:w="1180" w:type="pct"/>
            <w:hideMark/>
          </w:tcPr>
          <w:p w:rsidR="00113F06" w:rsidRPr="00113F06" w:rsidRDefault="00113F06" w:rsidP="00113F06">
            <w:pPr>
              <w:spacing w:line="360" w:lineRule="auto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专业及学历</w:t>
            </w:r>
          </w:p>
        </w:tc>
        <w:tc>
          <w:tcPr>
            <w:tcW w:w="3820" w:type="pct"/>
            <w:gridSpan w:val="3"/>
            <w:hideMark/>
          </w:tcPr>
          <w:p w:rsidR="00113F06" w:rsidRPr="00113F06" w:rsidRDefault="00113F06" w:rsidP="00113F06">
            <w:pPr>
              <w:spacing w:line="360" w:lineRule="auto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金融学 硕士</w:t>
            </w:r>
          </w:p>
        </w:tc>
      </w:tr>
      <w:tr w:rsidR="00113F06" w:rsidRPr="00113F06" w:rsidTr="00AF3CD3">
        <w:trPr>
          <w:trHeight w:val="1820"/>
        </w:trPr>
        <w:tc>
          <w:tcPr>
            <w:tcW w:w="1180" w:type="pct"/>
            <w:hideMark/>
          </w:tcPr>
          <w:p w:rsidR="00113F06" w:rsidRPr="00113F06" w:rsidRDefault="00113F06" w:rsidP="00113F06">
            <w:pPr>
              <w:spacing w:line="360" w:lineRule="auto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投资风格及理念</w:t>
            </w:r>
          </w:p>
        </w:tc>
        <w:tc>
          <w:tcPr>
            <w:tcW w:w="3820" w:type="pct"/>
            <w:gridSpan w:val="3"/>
            <w:hideMark/>
          </w:tcPr>
          <w:p w:rsidR="00113F06" w:rsidRPr="00113F06" w:rsidRDefault="00113F06" w:rsidP="00113F06">
            <w:pPr>
              <w:spacing w:line="360" w:lineRule="auto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大类资产配置，追求稳健回报。熟悉市场，注重趋势，资产配置能力和品种选择能力较强，风格较为稳健。</w:t>
            </w:r>
          </w:p>
        </w:tc>
      </w:tr>
      <w:tr w:rsidR="00113F06" w:rsidRPr="00113F06" w:rsidTr="00AF3CD3">
        <w:trPr>
          <w:trHeight w:val="75"/>
        </w:trPr>
        <w:tc>
          <w:tcPr>
            <w:tcW w:w="5000" w:type="pct"/>
            <w:gridSpan w:val="4"/>
            <w:hideMark/>
          </w:tcPr>
          <w:p w:rsidR="00113F06" w:rsidRPr="00113F06" w:rsidRDefault="00113F06" w:rsidP="00113F06">
            <w:pPr>
              <w:spacing w:line="360" w:lineRule="auto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工作经历</w:t>
            </w:r>
          </w:p>
        </w:tc>
      </w:tr>
      <w:tr w:rsidR="00113F06" w:rsidRPr="00113F06" w:rsidTr="00AF3CD3">
        <w:trPr>
          <w:trHeight w:val="2587"/>
        </w:trPr>
        <w:tc>
          <w:tcPr>
            <w:tcW w:w="5000" w:type="pct"/>
            <w:gridSpan w:val="4"/>
            <w:hideMark/>
          </w:tcPr>
          <w:p w:rsidR="00113F06" w:rsidRPr="00113F06" w:rsidRDefault="00113F06" w:rsidP="00113F06">
            <w:pPr>
              <w:widowControl/>
              <w:numPr>
                <w:ilvl w:val="0"/>
                <w:numId w:val="1"/>
              </w:numPr>
              <w:spacing w:beforeLines="50" w:before="156" w:afterLines="50" w:after="156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宋体" w:hint="eastAsia"/>
                <w:sz w:val="24"/>
                <w:szCs w:val="24"/>
              </w:rPr>
              <w:t>历任华富基金债券交易、中</w:t>
            </w:r>
            <w:proofErr w:type="gramStart"/>
            <w:r w:rsidRPr="00113F06">
              <w:rPr>
                <w:rFonts w:ascii="仿宋_GB2312" w:eastAsia="仿宋_GB2312" w:hAnsi="宋体" w:hint="eastAsia"/>
                <w:sz w:val="24"/>
                <w:szCs w:val="24"/>
              </w:rPr>
              <w:t>银基金</w:t>
            </w:r>
            <w:proofErr w:type="gramEnd"/>
            <w:r w:rsidRPr="00113F06">
              <w:rPr>
                <w:rFonts w:ascii="仿宋_GB2312" w:eastAsia="仿宋_GB2312" w:hAnsi="宋体" w:hint="eastAsia"/>
                <w:sz w:val="24"/>
                <w:szCs w:val="24"/>
              </w:rPr>
              <w:t>债券交易、经理。</w:t>
            </w:r>
          </w:p>
          <w:p w:rsidR="00113F06" w:rsidRPr="00113F06" w:rsidRDefault="00113F06" w:rsidP="00113F06">
            <w:pPr>
              <w:widowControl/>
              <w:numPr>
                <w:ilvl w:val="0"/>
                <w:numId w:val="1"/>
              </w:numPr>
              <w:spacing w:beforeLines="50" w:before="156" w:afterLines="50" w:after="156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宋体" w:hint="eastAsia"/>
                <w:sz w:val="24"/>
                <w:szCs w:val="24"/>
              </w:rPr>
              <w:t>2016年9月起，任长江养老固定收益投资经理。</w:t>
            </w:r>
          </w:p>
        </w:tc>
      </w:tr>
      <w:tr w:rsidR="00113F06" w:rsidRPr="00113F06" w:rsidTr="00AF3CD3">
        <w:trPr>
          <w:trHeight w:val="544"/>
        </w:trPr>
        <w:tc>
          <w:tcPr>
            <w:tcW w:w="5000" w:type="pct"/>
            <w:gridSpan w:val="4"/>
            <w:hideMark/>
          </w:tcPr>
          <w:p w:rsidR="00113F06" w:rsidRPr="00113F06" w:rsidRDefault="00113F06" w:rsidP="00113F06">
            <w:pPr>
              <w:widowControl/>
              <w:spacing w:beforeLines="50" w:before="156" w:afterLines="50" w:after="156"/>
              <w:jc w:val="left"/>
              <w:rPr>
                <w:rFonts w:ascii="仿宋_GB2312" w:eastAsia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  <w:szCs w:val="24"/>
              </w:rPr>
              <w:lastRenderedPageBreak/>
              <w:t>历史投资业绩</w:t>
            </w:r>
          </w:p>
        </w:tc>
      </w:tr>
      <w:tr w:rsidR="00113F06" w:rsidRPr="00113F06" w:rsidTr="00AF3CD3">
        <w:trPr>
          <w:trHeight w:val="396"/>
        </w:trPr>
        <w:tc>
          <w:tcPr>
            <w:tcW w:w="5000" w:type="pct"/>
            <w:gridSpan w:val="4"/>
            <w:hideMark/>
          </w:tcPr>
          <w:p w:rsidR="00113F06" w:rsidRPr="00113F06" w:rsidRDefault="00113F06" w:rsidP="00113F06">
            <w:pPr>
              <w:ind w:left="420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宋体" w:hint="eastAsia"/>
                <w:sz w:val="24"/>
                <w:szCs w:val="24"/>
              </w:rPr>
              <w:t>协助部门总经理管理2只养老金产品、3只企业年金产品，管理资产规模达150亿，对市场有独立的判断，所管理的产品在同期可比较的组合中收益率排名中上游，业绩较为稳健。</w:t>
            </w:r>
          </w:p>
        </w:tc>
      </w:tr>
      <w:bookmarkEnd w:id="0"/>
    </w:tbl>
    <w:p w:rsidR="005E1708" w:rsidRPr="00113F06" w:rsidRDefault="005E1708" w:rsidP="007C648D">
      <w:pPr>
        <w:wordWrap w:val="0"/>
        <w:rPr>
          <w:rFonts w:ascii="仿宋_GB2312" w:eastAsia="仿宋_GB2312" w:hAnsi="华文中宋"/>
          <w:b/>
          <w:color w:val="000000"/>
          <w:sz w:val="24"/>
          <w:szCs w:val="24"/>
        </w:rPr>
      </w:pPr>
    </w:p>
    <w:p w:rsidR="005E1708" w:rsidRPr="005E1708" w:rsidRDefault="005E1708" w:rsidP="007C648D">
      <w:pPr>
        <w:wordWrap w:val="0"/>
        <w:rPr>
          <w:rFonts w:ascii="仿宋_GB2312" w:eastAsia="仿宋_GB2312" w:hAnsi="华文中宋"/>
          <w:b/>
          <w:color w:val="000000"/>
          <w:sz w:val="32"/>
          <w:szCs w:val="32"/>
        </w:rPr>
      </w:pPr>
    </w:p>
    <w:p w:rsidR="00820DD8" w:rsidRPr="00396345" w:rsidRDefault="00F8223D" w:rsidP="00F8223D">
      <w:pPr>
        <w:wordWrap w:val="0"/>
        <w:rPr>
          <w:rFonts w:ascii="仿宋_GB2312" w:eastAsia="仿宋_GB2312" w:hAnsi="华文中宋"/>
          <w:b/>
          <w:color w:val="000000"/>
          <w:sz w:val="32"/>
          <w:szCs w:val="32"/>
        </w:rPr>
      </w:pPr>
      <w:r w:rsidRPr="00396345">
        <w:rPr>
          <w:rFonts w:ascii="仿宋_GB2312" w:eastAsia="仿宋_GB2312" w:hAnsi="华文中宋" w:hint="eastAsia"/>
          <w:color w:val="000000"/>
          <w:sz w:val="32"/>
          <w:szCs w:val="32"/>
        </w:rPr>
        <w:t xml:space="preserve"> </w:t>
      </w:r>
      <w:r w:rsidR="00820DD8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特此公告</w:t>
      </w:r>
    </w:p>
    <w:p w:rsidR="00F8223D" w:rsidRPr="00396345" w:rsidRDefault="00F8223D" w:rsidP="00E3125F">
      <w:pPr>
        <w:wordWrap w:val="0"/>
        <w:jc w:val="right"/>
        <w:rPr>
          <w:rFonts w:ascii="仿宋_GB2312" w:eastAsia="仿宋_GB2312" w:hAnsi="华文中宋"/>
          <w:b/>
          <w:color w:val="000000"/>
          <w:sz w:val="32"/>
          <w:szCs w:val="32"/>
        </w:rPr>
      </w:pPr>
      <w:r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 xml:space="preserve">                                                                    </w:t>
      </w:r>
      <w:r w:rsidR="00820DD8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长江养老保险股份有限公司</w:t>
      </w:r>
    </w:p>
    <w:p w:rsidR="00820DD8" w:rsidRPr="00396345" w:rsidRDefault="00F8223D" w:rsidP="00E3125F">
      <w:pPr>
        <w:wordWrap w:val="0"/>
        <w:jc w:val="right"/>
        <w:rPr>
          <w:rFonts w:ascii="仿宋_GB2312" w:eastAsia="仿宋_GB2312" w:hAnsi="华文中宋"/>
          <w:b/>
          <w:color w:val="000000"/>
          <w:sz w:val="32"/>
          <w:szCs w:val="32"/>
        </w:rPr>
      </w:pPr>
      <w:r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 xml:space="preserve">                                  </w:t>
      </w:r>
      <w:r w:rsidR="007C648D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 xml:space="preserve">  </w:t>
      </w:r>
      <w:r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 xml:space="preserve"> </w:t>
      </w:r>
      <w:r w:rsidR="006A7FF5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二○</w:t>
      </w:r>
      <w:r w:rsidR="007C648D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一</w:t>
      </w:r>
      <w:r w:rsidR="00113F06">
        <w:rPr>
          <w:rFonts w:ascii="仿宋_GB2312" w:eastAsia="仿宋_GB2312" w:hAnsi="华文中宋" w:hint="eastAsia"/>
          <w:b/>
          <w:color w:val="000000"/>
          <w:sz w:val="32"/>
          <w:szCs w:val="32"/>
        </w:rPr>
        <w:t>七</w:t>
      </w:r>
      <w:r w:rsidR="007C648D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年</w:t>
      </w:r>
      <w:r w:rsidR="00113F06">
        <w:rPr>
          <w:rFonts w:ascii="仿宋_GB2312" w:eastAsia="仿宋_GB2312" w:hAnsi="华文中宋" w:hint="eastAsia"/>
          <w:b/>
          <w:color w:val="000000"/>
          <w:sz w:val="32"/>
          <w:szCs w:val="32"/>
        </w:rPr>
        <w:t>九</w:t>
      </w:r>
      <w:r w:rsidR="007C648D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月</w:t>
      </w:r>
    </w:p>
    <w:sectPr w:rsidR="00820DD8" w:rsidRPr="00396345" w:rsidSect="00850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AF1" w:rsidRDefault="00EE3AF1" w:rsidP="00820DD8">
      <w:r>
        <w:separator/>
      </w:r>
    </w:p>
  </w:endnote>
  <w:endnote w:type="continuationSeparator" w:id="0">
    <w:p w:rsidR="00EE3AF1" w:rsidRDefault="00EE3AF1" w:rsidP="0082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AF1" w:rsidRDefault="00EE3AF1" w:rsidP="00820DD8">
      <w:r>
        <w:separator/>
      </w:r>
    </w:p>
  </w:footnote>
  <w:footnote w:type="continuationSeparator" w:id="0">
    <w:p w:rsidR="00EE3AF1" w:rsidRDefault="00EE3AF1" w:rsidP="00820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"/>
      <w:lvlJc w:val="left"/>
      <w:pPr>
        <w:ind w:left="-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-4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</w:abstractNum>
  <w:abstractNum w:abstractNumId="1">
    <w:nsid w:val="01DF6903"/>
    <w:multiLevelType w:val="hybridMultilevel"/>
    <w:tmpl w:val="B0645C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492256"/>
    <w:multiLevelType w:val="hybridMultilevel"/>
    <w:tmpl w:val="ED8A8F42"/>
    <w:lvl w:ilvl="0" w:tplc="04090003">
      <w:start w:val="1"/>
      <w:numFmt w:val="bullet"/>
      <w:lvlText w:val=""/>
      <w:lvlJc w:val="left"/>
      <w:pPr>
        <w:ind w:left="9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1" w:hanging="420"/>
      </w:pPr>
      <w:rPr>
        <w:rFonts w:ascii="Wingdings" w:hAnsi="Wingdings" w:hint="default"/>
      </w:rPr>
    </w:lvl>
  </w:abstractNum>
  <w:abstractNum w:abstractNumId="3">
    <w:nsid w:val="300D2E58"/>
    <w:multiLevelType w:val="hybridMultilevel"/>
    <w:tmpl w:val="467096DC"/>
    <w:lvl w:ilvl="0" w:tplc="C11ABE9A">
      <w:start w:val="1"/>
      <w:numFmt w:val="bullet"/>
      <w:lvlText w:val=""/>
      <w:lvlJc w:val="left"/>
      <w:pPr>
        <w:ind w:left="780" w:hanging="420"/>
      </w:pPr>
      <w:rPr>
        <w:rFonts w:ascii="Wingdings" w:hAnsi="Wingdings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106DB4"/>
    <w:multiLevelType w:val="hybridMultilevel"/>
    <w:tmpl w:val="AB8E1966"/>
    <w:lvl w:ilvl="0" w:tplc="C11ABE9A">
      <w:start w:val="1"/>
      <w:numFmt w:val="bullet"/>
      <w:lvlText w:val="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4555907"/>
    <w:multiLevelType w:val="hybridMultilevel"/>
    <w:tmpl w:val="44A247F2"/>
    <w:lvl w:ilvl="0" w:tplc="C11ABE9A">
      <w:start w:val="1"/>
      <w:numFmt w:val="bullet"/>
      <w:lvlText w:val="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7C70020"/>
    <w:multiLevelType w:val="hybridMultilevel"/>
    <w:tmpl w:val="B478147E"/>
    <w:lvl w:ilvl="0" w:tplc="163C70C6">
      <w:start w:val="1"/>
      <w:numFmt w:val="bullet"/>
      <w:lvlText w:val=""/>
      <w:lvlJc w:val="left"/>
      <w:pPr>
        <w:ind w:left="59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8" w:hanging="42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DD8"/>
    <w:rsid w:val="00012F35"/>
    <w:rsid w:val="00062884"/>
    <w:rsid w:val="00067B21"/>
    <w:rsid w:val="00080B61"/>
    <w:rsid w:val="000B6599"/>
    <w:rsid w:val="000C6B9B"/>
    <w:rsid w:val="000F50C4"/>
    <w:rsid w:val="00113F06"/>
    <w:rsid w:val="00114EF2"/>
    <w:rsid w:val="00165E46"/>
    <w:rsid w:val="001A6FB4"/>
    <w:rsid w:val="001C7371"/>
    <w:rsid w:val="0020682E"/>
    <w:rsid w:val="002478AE"/>
    <w:rsid w:val="002657A2"/>
    <w:rsid w:val="002C1CD8"/>
    <w:rsid w:val="002C5A42"/>
    <w:rsid w:val="002D47C6"/>
    <w:rsid w:val="003038D2"/>
    <w:rsid w:val="003160E4"/>
    <w:rsid w:val="00320B0F"/>
    <w:rsid w:val="00321348"/>
    <w:rsid w:val="00332BF4"/>
    <w:rsid w:val="00352781"/>
    <w:rsid w:val="00396345"/>
    <w:rsid w:val="003D6131"/>
    <w:rsid w:val="0042066B"/>
    <w:rsid w:val="00423D45"/>
    <w:rsid w:val="00471F49"/>
    <w:rsid w:val="004876B5"/>
    <w:rsid w:val="00491841"/>
    <w:rsid w:val="004B7C30"/>
    <w:rsid w:val="004C3751"/>
    <w:rsid w:val="004D54B6"/>
    <w:rsid w:val="004F442B"/>
    <w:rsid w:val="0051254D"/>
    <w:rsid w:val="00531F19"/>
    <w:rsid w:val="005E1708"/>
    <w:rsid w:val="00604996"/>
    <w:rsid w:val="006655C8"/>
    <w:rsid w:val="006A7FF5"/>
    <w:rsid w:val="006D754D"/>
    <w:rsid w:val="007626A7"/>
    <w:rsid w:val="007837F7"/>
    <w:rsid w:val="00783D44"/>
    <w:rsid w:val="007A4E1F"/>
    <w:rsid w:val="007A714E"/>
    <w:rsid w:val="007B03D0"/>
    <w:rsid w:val="007C648D"/>
    <w:rsid w:val="007D67AA"/>
    <w:rsid w:val="007E5110"/>
    <w:rsid w:val="00804381"/>
    <w:rsid w:val="00820DD8"/>
    <w:rsid w:val="008268FF"/>
    <w:rsid w:val="00850E64"/>
    <w:rsid w:val="00880166"/>
    <w:rsid w:val="008875A7"/>
    <w:rsid w:val="008C337C"/>
    <w:rsid w:val="008D0278"/>
    <w:rsid w:val="008E07E3"/>
    <w:rsid w:val="009422AA"/>
    <w:rsid w:val="009570D9"/>
    <w:rsid w:val="00963671"/>
    <w:rsid w:val="00990618"/>
    <w:rsid w:val="00990DF6"/>
    <w:rsid w:val="009B344E"/>
    <w:rsid w:val="009E2FCB"/>
    <w:rsid w:val="00A045E6"/>
    <w:rsid w:val="00AF3CD3"/>
    <w:rsid w:val="00B0294A"/>
    <w:rsid w:val="00B26311"/>
    <w:rsid w:val="00B554D1"/>
    <w:rsid w:val="00BF341C"/>
    <w:rsid w:val="00C40246"/>
    <w:rsid w:val="00C56808"/>
    <w:rsid w:val="00C638BA"/>
    <w:rsid w:val="00CB1FE6"/>
    <w:rsid w:val="00D00B8F"/>
    <w:rsid w:val="00D01696"/>
    <w:rsid w:val="00D934D9"/>
    <w:rsid w:val="00E058A7"/>
    <w:rsid w:val="00E14BA9"/>
    <w:rsid w:val="00E15B08"/>
    <w:rsid w:val="00E25F4A"/>
    <w:rsid w:val="00E3125F"/>
    <w:rsid w:val="00E45C8D"/>
    <w:rsid w:val="00E5473A"/>
    <w:rsid w:val="00EB7E3A"/>
    <w:rsid w:val="00EE3AF1"/>
    <w:rsid w:val="00EE3CF8"/>
    <w:rsid w:val="00F8223D"/>
    <w:rsid w:val="00F92E77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D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DD8"/>
    <w:rPr>
      <w:sz w:val="18"/>
      <w:szCs w:val="18"/>
    </w:rPr>
  </w:style>
  <w:style w:type="paragraph" w:styleId="a5">
    <w:name w:val="Normal (Web)"/>
    <w:basedOn w:val="a"/>
    <w:uiPriority w:val="99"/>
    <w:unhideWhenUsed/>
    <w:rsid w:val="00820D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uise1">
    <w:name w:val="huise1"/>
    <w:basedOn w:val="a0"/>
    <w:rsid w:val="00820DD8"/>
    <w:rPr>
      <w:rFonts w:ascii="Arial" w:hAnsi="Arial" w:cs="Arial" w:hint="default"/>
      <w:b w:val="0"/>
      <w:bCs w:val="0"/>
      <w:strike w:val="0"/>
      <w:dstrike w:val="0"/>
      <w:color w:val="747474"/>
      <w:sz w:val="18"/>
      <w:szCs w:val="18"/>
      <w:u w:val="none"/>
      <w:effect w:val="none"/>
    </w:rPr>
  </w:style>
  <w:style w:type="character" w:customStyle="1" w:styleId="txtcontent11">
    <w:name w:val="txtcontent11"/>
    <w:basedOn w:val="a0"/>
    <w:rsid w:val="00820DD8"/>
    <w:rPr>
      <w:rFonts w:ascii="ˎ̥" w:hAnsi="ˎ̥" w:hint="default"/>
      <w:b w:val="0"/>
      <w:bCs w:val="0"/>
      <w:color w:val="00000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C568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6808"/>
    <w:rPr>
      <w:sz w:val="18"/>
      <w:szCs w:val="18"/>
    </w:rPr>
  </w:style>
  <w:style w:type="paragraph" w:customStyle="1" w:styleId="Default">
    <w:name w:val="Default"/>
    <w:rsid w:val="00EB7E3A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customStyle="1" w:styleId="1">
    <w:name w:val="列出段落1"/>
    <w:basedOn w:val="a"/>
    <w:rsid w:val="005E1708"/>
    <w:pPr>
      <w:widowControl/>
      <w:ind w:firstLine="420"/>
    </w:pPr>
    <w:rPr>
      <w:rFonts w:ascii="Times New Roman" w:hAnsi="Times New Roman"/>
      <w:kern w:val="0"/>
      <w:szCs w:val="21"/>
    </w:rPr>
  </w:style>
  <w:style w:type="paragraph" w:styleId="a7">
    <w:name w:val="List Paragraph"/>
    <w:basedOn w:val="a"/>
    <w:uiPriority w:val="34"/>
    <w:qFormat/>
    <w:rsid w:val="005E1708"/>
    <w:pPr>
      <w:ind w:firstLineChars="200" w:firstLine="420"/>
    </w:pPr>
    <w:rPr>
      <w:rFonts w:ascii="Times New Roman" w:hAnsi="Times New Roman"/>
      <w:szCs w:val="24"/>
    </w:rPr>
  </w:style>
  <w:style w:type="table" w:styleId="a8">
    <w:name w:val="Table Grid"/>
    <w:basedOn w:val="a1"/>
    <w:uiPriority w:val="59"/>
    <w:rsid w:val="00AF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170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周颖</dc:creator>
  <cp:lastModifiedBy>黄静</cp:lastModifiedBy>
  <cp:revision>12</cp:revision>
  <dcterms:created xsi:type="dcterms:W3CDTF">2016-03-15T07:00:00Z</dcterms:created>
  <dcterms:modified xsi:type="dcterms:W3CDTF">2017-09-14T02:21:00Z</dcterms:modified>
</cp:coreProperties>
</file>